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B8E" w:rsidRPr="00C5308E" w:rsidRDefault="00F1044A">
      <w:pPr>
        <w:rPr>
          <w:rFonts w:asciiTheme="majorHAnsi" w:hAnsiTheme="majorHAnsi"/>
          <w:sz w:val="24"/>
          <w:szCs w:val="24"/>
        </w:rPr>
      </w:pPr>
      <w:r w:rsidRPr="00C5308E">
        <w:rPr>
          <w:rFonts w:asciiTheme="majorHAnsi" w:hAnsiTheme="majorHAnsi"/>
          <w:sz w:val="24"/>
          <w:szCs w:val="24"/>
        </w:rPr>
        <w:t>Name: ______________________________</w:t>
      </w:r>
      <w:r w:rsidR="009E7AB3" w:rsidRPr="00C5308E">
        <w:rPr>
          <w:rFonts w:asciiTheme="majorHAnsi" w:hAnsiTheme="majorHAnsi"/>
          <w:sz w:val="24"/>
          <w:szCs w:val="24"/>
        </w:rPr>
        <w:t>_</w:t>
      </w:r>
      <w:r w:rsidRPr="00C5308E">
        <w:rPr>
          <w:rFonts w:asciiTheme="majorHAnsi" w:hAnsiTheme="majorHAnsi"/>
          <w:sz w:val="24"/>
          <w:szCs w:val="24"/>
        </w:rPr>
        <w:t>_________</w:t>
      </w:r>
      <w:r w:rsidR="00C5308E">
        <w:rPr>
          <w:rFonts w:asciiTheme="majorHAnsi" w:hAnsiTheme="majorHAnsi"/>
          <w:sz w:val="24"/>
          <w:szCs w:val="24"/>
        </w:rPr>
        <w:t>____________________</w:t>
      </w:r>
      <w:r w:rsidRPr="00C5308E">
        <w:rPr>
          <w:rFonts w:asciiTheme="majorHAnsi" w:hAnsiTheme="majorHAnsi"/>
          <w:sz w:val="24"/>
          <w:szCs w:val="24"/>
        </w:rPr>
        <w:t>___</w:t>
      </w:r>
      <w:r w:rsidR="00C5308E">
        <w:rPr>
          <w:rFonts w:asciiTheme="majorHAnsi" w:hAnsiTheme="majorHAnsi"/>
          <w:sz w:val="24"/>
          <w:szCs w:val="24"/>
        </w:rPr>
        <w:t>_____</w:t>
      </w:r>
      <w:r w:rsidRPr="00C5308E">
        <w:rPr>
          <w:rFonts w:asciiTheme="majorHAnsi" w:hAnsiTheme="majorHAnsi"/>
          <w:sz w:val="24"/>
          <w:szCs w:val="24"/>
        </w:rPr>
        <w:t>____ Period: _________</w:t>
      </w:r>
      <w:r w:rsidR="00C5308E">
        <w:rPr>
          <w:rFonts w:asciiTheme="majorHAnsi" w:hAnsiTheme="majorHAnsi"/>
          <w:sz w:val="24"/>
          <w:szCs w:val="24"/>
        </w:rPr>
        <w:t>________</w:t>
      </w:r>
      <w:r w:rsidRPr="00C5308E">
        <w:rPr>
          <w:rFonts w:asciiTheme="majorHAnsi" w:hAnsiTheme="majorHAnsi"/>
          <w:sz w:val="24"/>
          <w:szCs w:val="24"/>
        </w:rPr>
        <w:t xml:space="preserve">___ </w:t>
      </w:r>
      <w:r w:rsidR="00C5308E">
        <w:rPr>
          <w:rFonts w:asciiTheme="majorHAnsi" w:hAnsiTheme="majorHAnsi"/>
          <w:sz w:val="24"/>
          <w:szCs w:val="24"/>
        </w:rPr>
        <w:t>Science 7</w:t>
      </w:r>
    </w:p>
    <w:p w:rsidR="009E7AB3" w:rsidRPr="00C5308E" w:rsidRDefault="00C5308E" w:rsidP="00C5308E">
      <w:pPr>
        <w:jc w:val="center"/>
        <w:rPr>
          <w:rFonts w:ascii="Impact" w:hAnsi="Impact"/>
          <w:sz w:val="40"/>
          <w:szCs w:val="24"/>
        </w:rPr>
      </w:pPr>
      <w:r w:rsidRPr="00C5308E">
        <w:rPr>
          <w:rFonts w:ascii="Impact" w:hAnsi="Impact"/>
          <w:sz w:val="40"/>
          <w:szCs w:val="24"/>
        </w:rPr>
        <w:t xml:space="preserve">Lab # ______ </w:t>
      </w:r>
      <w:r w:rsidR="00EA4363" w:rsidRPr="00C5308E">
        <w:rPr>
          <w:rFonts w:ascii="Impact" w:hAnsi="Impact"/>
          <w:sz w:val="40"/>
          <w:szCs w:val="24"/>
        </w:rPr>
        <w:t>OH DEER!</w:t>
      </w:r>
    </w:p>
    <w:p w:rsidR="003D14FD" w:rsidRPr="00C5308E" w:rsidRDefault="003D14FD" w:rsidP="00C5308E">
      <w:pPr>
        <w:autoSpaceDE w:val="0"/>
        <w:autoSpaceDN w:val="0"/>
        <w:adjustRightInd w:val="0"/>
        <w:spacing w:after="0" w:line="240" w:lineRule="auto"/>
        <w:jc w:val="both"/>
        <w:rPr>
          <w:rFonts w:asciiTheme="majorHAnsi" w:eastAsia="Times New Roman" w:hAnsiTheme="majorHAnsi" w:cs="Times New Roman"/>
          <w:color w:val="000000"/>
          <w:sz w:val="24"/>
          <w:szCs w:val="24"/>
        </w:rPr>
      </w:pPr>
      <w:r w:rsidRPr="00C5308E">
        <w:rPr>
          <w:rFonts w:asciiTheme="majorHAnsi" w:eastAsia="Times New Roman" w:hAnsiTheme="majorHAnsi" w:cs="Times New Roman"/>
          <w:b/>
          <w:color w:val="000000"/>
          <w:sz w:val="24"/>
          <w:szCs w:val="24"/>
          <w:u w:val="single"/>
        </w:rPr>
        <w:t>Introduction:</w:t>
      </w:r>
      <w:r w:rsidRPr="00C5308E">
        <w:rPr>
          <w:rFonts w:asciiTheme="majorHAnsi" w:eastAsia="Times New Roman" w:hAnsiTheme="majorHAnsi" w:cs="Times New Roman"/>
          <w:color w:val="000000"/>
          <w:sz w:val="24"/>
          <w:szCs w:val="24"/>
        </w:rPr>
        <w:t xml:space="preserve"> The</w:t>
      </w:r>
      <w:r w:rsidRPr="00C5308E">
        <w:rPr>
          <w:rFonts w:asciiTheme="majorHAnsi" w:eastAsia="Times New Roman" w:hAnsiTheme="majorHAnsi" w:cs="Times New Roman"/>
          <w:b/>
          <w:bCs/>
          <w:color w:val="000000"/>
          <w:sz w:val="24"/>
          <w:szCs w:val="24"/>
        </w:rPr>
        <w:t> carrying capacity</w:t>
      </w:r>
      <w:r w:rsidRPr="00C5308E">
        <w:rPr>
          <w:rFonts w:asciiTheme="majorHAnsi" w:eastAsia="Times New Roman" w:hAnsiTheme="majorHAnsi" w:cs="Times New Roman"/>
          <w:color w:val="000000"/>
          <w:sz w:val="24"/>
          <w:szCs w:val="24"/>
        </w:rPr>
        <w:t xml:space="preserve"> of an ecosystem is the maximum number of organisms that an area can support on a sustained basis. </w:t>
      </w:r>
      <w:r w:rsidR="00C5308E">
        <w:rPr>
          <w:rFonts w:asciiTheme="majorHAnsi" w:eastAsia="Times New Roman" w:hAnsiTheme="majorHAnsi" w:cs="Times New Roman"/>
          <w:color w:val="000000"/>
          <w:sz w:val="24"/>
          <w:szCs w:val="24"/>
        </w:rPr>
        <w:t>In this lab, we will be doing a simulation on a deer population.  We will simulate how food, water, shelter and predators effect deer population throughout generations.</w:t>
      </w:r>
    </w:p>
    <w:p w:rsidR="003D14FD" w:rsidRPr="00C5308E" w:rsidRDefault="003D14FD" w:rsidP="00EA4363">
      <w:pPr>
        <w:autoSpaceDE w:val="0"/>
        <w:autoSpaceDN w:val="0"/>
        <w:adjustRightInd w:val="0"/>
        <w:spacing w:after="0" w:line="240" w:lineRule="auto"/>
        <w:rPr>
          <w:rFonts w:asciiTheme="majorHAnsi" w:hAnsiTheme="majorHAnsi" w:cs="Times New Roman"/>
          <w:b/>
          <w:color w:val="000000"/>
          <w:sz w:val="24"/>
          <w:szCs w:val="24"/>
          <w:u w:val="single"/>
        </w:rPr>
      </w:pPr>
    </w:p>
    <w:p w:rsidR="00EA4363" w:rsidRPr="00C5308E" w:rsidRDefault="00EA4363" w:rsidP="00EA4363">
      <w:pPr>
        <w:autoSpaceDE w:val="0"/>
        <w:autoSpaceDN w:val="0"/>
        <w:adjustRightInd w:val="0"/>
        <w:spacing w:after="0" w:line="240" w:lineRule="auto"/>
        <w:rPr>
          <w:rFonts w:asciiTheme="majorHAnsi" w:hAnsiTheme="majorHAnsi" w:cs="Times New Roman"/>
          <w:b/>
          <w:color w:val="000000"/>
          <w:sz w:val="24"/>
          <w:szCs w:val="24"/>
        </w:rPr>
      </w:pPr>
      <w:r w:rsidRPr="00C5308E">
        <w:rPr>
          <w:rFonts w:asciiTheme="majorHAnsi" w:hAnsiTheme="majorHAnsi" w:cs="Times New Roman"/>
          <w:b/>
          <w:color w:val="000000"/>
          <w:sz w:val="24"/>
          <w:szCs w:val="24"/>
          <w:u w:val="single"/>
        </w:rPr>
        <w:t>Procedure</w:t>
      </w:r>
      <w:r w:rsidRPr="00C5308E">
        <w:rPr>
          <w:rFonts w:asciiTheme="majorHAnsi" w:hAnsiTheme="majorHAnsi" w:cs="Times New Roman"/>
          <w:b/>
          <w:color w:val="000000"/>
          <w:sz w:val="24"/>
          <w:szCs w:val="24"/>
        </w:rPr>
        <w:t xml:space="preserve">: </w:t>
      </w:r>
    </w:p>
    <w:p w:rsidR="00EA4363" w:rsidRPr="00C5308E" w:rsidRDefault="00EA4363" w:rsidP="00EA4363">
      <w:pPr>
        <w:autoSpaceDE w:val="0"/>
        <w:autoSpaceDN w:val="0"/>
        <w:adjustRightInd w:val="0"/>
        <w:spacing w:after="0" w:line="240" w:lineRule="auto"/>
        <w:rPr>
          <w:rFonts w:asciiTheme="majorHAnsi" w:hAnsiTheme="majorHAnsi" w:cs="Times New Roman"/>
          <w:color w:val="000000"/>
          <w:sz w:val="24"/>
          <w:szCs w:val="24"/>
        </w:rPr>
      </w:pPr>
    </w:p>
    <w:p w:rsidR="00EA4363" w:rsidRPr="00C5308E" w:rsidRDefault="00EA4363" w:rsidP="00A3132E">
      <w:pPr>
        <w:autoSpaceDE w:val="0"/>
        <w:autoSpaceDN w:val="0"/>
        <w:adjustRightInd w:val="0"/>
        <w:spacing w:after="0" w:line="240" w:lineRule="auto"/>
        <w:ind w:left="360" w:hanging="360"/>
        <w:jc w:val="both"/>
        <w:rPr>
          <w:rFonts w:asciiTheme="majorHAnsi" w:hAnsiTheme="majorHAnsi" w:cs="Times New Roman"/>
          <w:color w:val="000000"/>
          <w:sz w:val="24"/>
          <w:szCs w:val="24"/>
        </w:rPr>
      </w:pPr>
      <w:r w:rsidRPr="00C5308E">
        <w:rPr>
          <w:rFonts w:asciiTheme="majorHAnsi" w:hAnsiTheme="majorHAnsi" w:cs="Times New Roman"/>
          <w:color w:val="000000"/>
          <w:sz w:val="24"/>
          <w:szCs w:val="24"/>
        </w:rPr>
        <w:t>1.</w:t>
      </w:r>
      <w:r w:rsidRPr="00C5308E">
        <w:rPr>
          <w:rFonts w:asciiTheme="majorHAnsi" w:hAnsiTheme="majorHAnsi" w:cs="Times New Roman"/>
          <w:color w:val="000000"/>
          <w:sz w:val="24"/>
          <w:szCs w:val="24"/>
        </w:rPr>
        <w:tab/>
        <w:t xml:space="preserve">Prior to this activity, students should review the basic needs of animals (food, water, shelter, and adequate space). </w:t>
      </w:r>
    </w:p>
    <w:p w:rsidR="00EA4363" w:rsidRPr="00C5308E" w:rsidRDefault="00EA4363" w:rsidP="00A3132E">
      <w:pPr>
        <w:autoSpaceDE w:val="0"/>
        <w:autoSpaceDN w:val="0"/>
        <w:adjustRightInd w:val="0"/>
        <w:spacing w:after="0" w:line="240" w:lineRule="auto"/>
        <w:ind w:left="360" w:hanging="360"/>
        <w:jc w:val="both"/>
        <w:rPr>
          <w:rFonts w:asciiTheme="majorHAnsi" w:hAnsiTheme="majorHAnsi" w:cs="Times New Roman"/>
          <w:color w:val="000000"/>
          <w:sz w:val="24"/>
          <w:szCs w:val="24"/>
        </w:rPr>
      </w:pPr>
    </w:p>
    <w:p w:rsidR="00EA4363" w:rsidRPr="00C5308E" w:rsidRDefault="00EA4363" w:rsidP="00A3132E">
      <w:pPr>
        <w:autoSpaceDE w:val="0"/>
        <w:autoSpaceDN w:val="0"/>
        <w:adjustRightInd w:val="0"/>
        <w:spacing w:after="0" w:line="240" w:lineRule="auto"/>
        <w:ind w:left="360" w:hanging="360"/>
        <w:jc w:val="both"/>
        <w:rPr>
          <w:rFonts w:asciiTheme="majorHAnsi" w:hAnsiTheme="majorHAnsi" w:cs="Times New Roman"/>
          <w:color w:val="000000"/>
          <w:sz w:val="24"/>
          <w:szCs w:val="24"/>
        </w:rPr>
      </w:pPr>
      <w:r w:rsidRPr="00C5308E">
        <w:rPr>
          <w:rFonts w:asciiTheme="majorHAnsi" w:hAnsiTheme="majorHAnsi" w:cs="Times New Roman"/>
          <w:color w:val="000000"/>
          <w:sz w:val="24"/>
          <w:szCs w:val="24"/>
        </w:rPr>
        <w:t xml:space="preserve">2. </w:t>
      </w:r>
      <w:r w:rsidRPr="00C5308E">
        <w:rPr>
          <w:rFonts w:asciiTheme="majorHAnsi" w:hAnsiTheme="majorHAnsi" w:cs="Times New Roman"/>
          <w:color w:val="000000"/>
          <w:sz w:val="24"/>
          <w:szCs w:val="24"/>
        </w:rPr>
        <w:tab/>
      </w:r>
      <w:r w:rsidRPr="00C5308E">
        <w:rPr>
          <w:rFonts w:asciiTheme="majorHAnsi" w:hAnsiTheme="majorHAnsi" w:cs="Times New Roman"/>
          <w:b/>
          <w:color w:val="000000"/>
          <w:sz w:val="24"/>
          <w:szCs w:val="24"/>
        </w:rPr>
        <w:t>Directions On How To Play</w:t>
      </w:r>
      <w:r w:rsidRPr="00C5308E">
        <w:rPr>
          <w:rFonts w:asciiTheme="majorHAnsi" w:hAnsiTheme="majorHAnsi" w:cs="Times New Roman"/>
          <w:color w:val="000000"/>
          <w:sz w:val="24"/>
          <w:szCs w:val="24"/>
        </w:rPr>
        <w:t xml:space="preserve"> </w:t>
      </w:r>
      <w:r w:rsidR="00A3132E">
        <w:rPr>
          <w:rFonts w:asciiTheme="majorHAnsi" w:hAnsiTheme="majorHAnsi" w:cs="Times New Roman"/>
          <w:color w:val="000000"/>
          <w:sz w:val="24"/>
          <w:szCs w:val="24"/>
        </w:rPr>
        <w:t>–</w:t>
      </w:r>
      <w:r w:rsidRPr="00C5308E">
        <w:rPr>
          <w:rFonts w:asciiTheme="majorHAnsi" w:hAnsiTheme="majorHAnsi" w:cs="Times New Roman"/>
          <w:color w:val="000000"/>
          <w:sz w:val="24"/>
          <w:szCs w:val="24"/>
        </w:rPr>
        <w:t xml:space="preserve"> </w:t>
      </w:r>
      <w:r w:rsidR="00A3132E">
        <w:rPr>
          <w:rFonts w:asciiTheme="majorHAnsi" w:hAnsiTheme="majorHAnsi" w:cs="Times New Roman"/>
          <w:color w:val="000000"/>
          <w:sz w:val="24"/>
          <w:szCs w:val="24"/>
        </w:rPr>
        <w:t xml:space="preserve">The class must go outside or go into a large area to conduct this simulation. </w:t>
      </w:r>
      <w:r w:rsidRPr="00C5308E">
        <w:rPr>
          <w:rFonts w:asciiTheme="majorHAnsi" w:hAnsiTheme="majorHAnsi" w:cs="Times New Roman"/>
          <w:color w:val="000000"/>
          <w:sz w:val="24"/>
          <w:szCs w:val="24"/>
        </w:rPr>
        <w:t>Being honest during this lab is the only way to obtain accurate scientific data for the graphing activity. In nature, cheating is not an option! So don’t cheat here!</w:t>
      </w:r>
    </w:p>
    <w:p w:rsidR="00EA4363" w:rsidRPr="00C5308E" w:rsidRDefault="00EA4363" w:rsidP="00EA4363">
      <w:pPr>
        <w:autoSpaceDE w:val="0"/>
        <w:autoSpaceDN w:val="0"/>
        <w:adjustRightInd w:val="0"/>
        <w:spacing w:after="0" w:line="240" w:lineRule="auto"/>
        <w:ind w:left="360" w:hanging="360"/>
        <w:rPr>
          <w:rFonts w:asciiTheme="majorHAnsi" w:hAnsiTheme="majorHAnsi" w:cs="Times New Roman"/>
          <w:color w:val="000000"/>
          <w:sz w:val="24"/>
          <w:szCs w:val="24"/>
        </w:rPr>
      </w:pP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Explain that habitats provide… (</w:t>
      </w:r>
      <w:proofErr w:type="gramStart"/>
      <w:r w:rsidRPr="007461E7">
        <w:rPr>
          <w:rFonts w:asciiTheme="majorHAnsi" w:hAnsiTheme="majorHAnsi" w:cs="Times New Roman"/>
          <w:color w:val="000000"/>
          <w:sz w:val="20"/>
          <w:szCs w:val="20"/>
        </w:rPr>
        <w:t>shelter</w:t>
      </w:r>
      <w:proofErr w:type="gramEnd"/>
      <w:r w:rsidRPr="007461E7">
        <w:rPr>
          <w:rFonts w:asciiTheme="majorHAnsi" w:hAnsiTheme="majorHAnsi" w:cs="Times New Roman"/>
          <w:color w:val="000000"/>
          <w:sz w:val="20"/>
          <w:szCs w:val="20"/>
        </w:rPr>
        <w:t xml:space="preserve">, food, water, space, mates…)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This game simulates the search for three of these: shelter, food and water. </w:t>
      </w:r>
    </w:p>
    <w:p w:rsidR="00A3132E"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Once outside, students will count off in fours. 1s, 2s, and 3s are one side of the field. 4s are on the other.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Space the two lines facing each other at least 20 yards apart. The width of the activity area should be slightly wider than the habitat line.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The 4s will represent the deer.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The 1s, 2s, 3s will be the habitat components.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When a deer needs to find food, it will hold its hands over its stomach. </w:t>
      </w:r>
    </w:p>
    <w:p w:rsidR="007461E7"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When a deer needs water, it will hold its hands over its mouth.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When a deer needs shelter, it will hold its hands over its head like a roof.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A deer can choose to look for any of its needs in each round, but cannot change its mind after turning around to face the "habitat".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The 1s, 2s, and 3s represent the habitat. At the beginning of each round, each member of the habitat will choose to be food, or water, or shelter, using the same hand signals to represent the different components of a habitat.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All students line up with their backs to the middle of the field.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The teacher directs the students to make their signs: habitat and deer-needs.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At the signal, all students turn and face the other side, keeping their signals clearly visible. </w:t>
      </w:r>
    </w:p>
    <w:tbl>
      <w:tblPr>
        <w:tblStyle w:val="TableGrid"/>
        <w:tblpPr w:leftFromText="180" w:rightFromText="180" w:vertAnchor="text" w:horzAnchor="margin" w:tblpXSpec="right" w:tblpY="54"/>
        <w:tblW w:w="5232" w:type="dxa"/>
        <w:tblLook w:val="04A0" w:firstRow="1" w:lastRow="0" w:firstColumn="1" w:lastColumn="0" w:noHBand="0" w:noVBand="1"/>
      </w:tblPr>
      <w:tblGrid>
        <w:gridCol w:w="1492"/>
        <w:gridCol w:w="1870"/>
        <w:gridCol w:w="1870"/>
      </w:tblGrid>
      <w:tr w:rsidR="007461E7" w:rsidRPr="00C5308E" w:rsidTr="007461E7">
        <w:trPr>
          <w:trHeight w:val="265"/>
        </w:trPr>
        <w:tc>
          <w:tcPr>
            <w:tcW w:w="5232" w:type="dxa"/>
            <w:gridSpan w:val="3"/>
            <w:vAlign w:val="center"/>
          </w:tcPr>
          <w:p w:rsidR="007461E7" w:rsidRPr="007461E7" w:rsidRDefault="007461E7" w:rsidP="007461E7">
            <w:pPr>
              <w:jc w:val="center"/>
              <w:rPr>
                <w:rFonts w:asciiTheme="majorHAnsi" w:hAnsiTheme="majorHAnsi"/>
                <w:b/>
                <w:sz w:val="24"/>
                <w:szCs w:val="24"/>
              </w:rPr>
            </w:pPr>
            <w:r w:rsidRPr="007461E7">
              <w:rPr>
                <w:rFonts w:asciiTheme="majorHAnsi" w:hAnsiTheme="majorHAnsi"/>
                <w:b/>
                <w:sz w:val="24"/>
                <w:szCs w:val="24"/>
              </w:rPr>
              <w:t>DATA TABLE</w:t>
            </w:r>
          </w:p>
        </w:tc>
      </w:tr>
      <w:tr w:rsidR="007461E7" w:rsidRPr="00C5308E" w:rsidTr="007461E7">
        <w:trPr>
          <w:trHeight w:val="265"/>
        </w:trPr>
        <w:tc>
          <w:tcPr>
            <w:tcW w:w="1492" w:type="dxa"/>
            <w:vAlign w:val="center"/>
          </w:tcPr>
          <w:p w:rsidR="007461E7" w:rsidRPr="007461E7" w:rsidRDefault="007461E7" w:rsidP="007461E7">
            <w:pPr>
              <w:jc w:val="center"/>
              <w:rPr>
                <w:rFonts w:asciiTheme="majorHAnsi" w:hAnsiTheme="majorHAnsi"/>
                <w:b/>
                <w:sz w:val="24"/>
                <w:szCs w:val="24"/>
              </w:rPr>
            </w:pPr>
            <w:r w:rsidRPr="007461E7">
              <w:rPr>
                <w:rFonts w:asciiTheme="majorHAnsi" w:hAnsiTheme="majorHAnsi"/>
                <w:b/>
                <w:sz w:val="24"/>
                <w:szCs w:val="24"/>
              </w:rPr>
              <w:t>Year</w:t>
            </w:r>
          </w:p>
        </w:tc>
        <w:tc>
          <w:tcPr>
            <w:tcW w:w="1870" w:type="dxa"/>
            <w:vAlign w:val="center"/>
          </w:tcPr>
          <w:p w:rsidR="007461E7" w:rsidRPr="007461E7" w:rsidRDefault="007461E7" w:rsidP="007461E7">
            <w:pPr>
              <w:jc w:val="center"/>
              <w:rPr>
                <w:rFonts w:asciiTheme="majorHAnsi" w:hAnsiTheme="majorHAnsi"/>
                <w:b/>
                <w:sz w:val="24"/>
                <w:szCs w:val="24"/>
              </w:rPr>
            </w:pPr>
            <w:r w:rsidRPr="007461E7">
              <w:rPr>
                <w:rFonts w:asciiTheme="majorHAnsi" w:hAnsiTheme="majorHAnsi"/>
                <w:b/>
                <w:sz w:val="24"/>
                <w:szCs w:val="24"/>
              </w:rPr>
              <w:t>Deer Population</w:t>
            </w:r>
          </w:p>
        </w:tc>
        <w:tc>
          <w:tcPr>
            <w:tcW w:w="1870" w:type="dxa"/>
            <w:vAlign w:val="center"/>
          </w:tcPr>
          <w:p w:rsidR="007461E7" w:rsidRPr="007461E7" w:rsidRDefault="007461E7" w:rsidP="007461E7">
            <w:pPr>
              <w:jc w:val="center"/>
              <w:rPr>
                <w:rFonts w:asciiTheme="majorHAnsi" w:hAnsiTheme="majorHAnsi"/>
                <w:b/>
                <w:sz w:val="24"/>
                <w:szCs w:val="24"/>
              </w:rPr>
            </w:pPr>
            <w:r w:rsidRPr="007461E7">
              <w:rPr>
                <w:rFonts w:asciiTheme="majorHAnsi" w:hAnsiTheme="majorHAnsi"/>
                <w:b/>
                <w:sz w:val="24"/>
                <w:szCs w:val="24"/>
              </w:rPr>
              <w:t>Predator Population</w:t>
            </w:r>
          </w:p>
        </w:tc>
      </w:tr>
      <w:tr w:rsidR="007461E7" w:rsidRPr="00C5308E" w:rsidTr="007461E7">
        <w:trPr>
          <w:trHeight w:val="265"/>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1</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65"/>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2</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65"/>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3</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65"/>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4</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65"/>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5</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82"/>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6</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65"/>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7</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65"/>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8</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65"/>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9</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65"/>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10</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65"/>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11</w:t>
            </w:r>
          </w:p>
        </w:tc>
        <w:tc>
          <w:tcPr>
            <w:tcW w:w="1870" w:type="dxa"/>
          </w:tcPr>
          <w:p w:rsidR="007461E7" w:rsidRPr="007461E7" w:rsidRDefault="007461E7" w:rsidP="007461E7">
            <w:pPr>
              <w:ind w:left="360"/>
              <w:rPr>
                <w:rFonts w:asciiTheme="majorHAnsi" w:hAnsiTheme="majorHAnsi"/>
                <w:sz w:val="24"/>
                <w:szCs w:val="24"/>
              </w:rPr>
            </w:pPr>
            <w:bookmarkStart w:id="0" w:name="_GoBack"/>
            <w:bookmarkEnd w:id="0"/>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82"/>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12</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65"/>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13</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81"/>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14</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r w:rsidR="007461E7" w:rsidRPr="00C5308E" w:rsidTr="007461E7">
        <w:trPr>
          <w:trHeight w:val="282"/>
        </w:trPr>
        <w:tc>
          <w:tcPr>
            <w:tcW w:w="1492" w:type="dxa"/>
          </w:tcPr>
          <w:p w:rsidR="007461E7" w:rsidRPr="007461E7" w:rsidRDefault="007461E7" w:rsidP="007461E7">
            <w:pPr>
              <w:jc w:val="center"/>
              <w:rPr>
                <w:rFonts w:asciiTheme="majorHAnsi" w:hAnsiTheme="majorHAnsi"/>
                <w:sz w:val="24"/>
                <w:szCs w:val="24"/>
              </w:rPr>
            </w:pPr>
            <w:r w:rsidRPr="007461E7">
              <w:rPr>
                <w:rFonts w:asciiTheme="majorHAnsi" w:hAnsiTheme="majorHAnsi"/>
                <w:sz w:val="24"/>
                <w:szCs w:val="24"/>
              </w:rPr>
              <w:t>15</w:t>
            </w:r>
          </w:p>
        </w:tc>
        <w:tc>
          <w:tcPr>
            <w:tcW w:w="1870" w:type="dxa"/>
          </w:tcPr>
          <w:p w:rsidR="007461E7" w:rsidRPr="007461E7" w:rsidRDefault="007461E7" w:rsidP="007461E7">
            <w:pPr>
              <w:ind w:left="360"/>
              <w:rPr>
                <w:rFonts w:asciiTheme="majorHAnsi" w:hAnsiTheme="majorHAnsi"/>
                <w:sz w:val="24"/>
                <w:szCs w:val="24"/>
              </w:rPr>
            </w:pPr>
          </w:p>
        </w:tc>
        <w:tc>
          <w:tcPr>
            <w:tcW w:w="1870" w:type="dxa"/>
          </w:tcPr>
          <w:p w:rsidR="007461E7" w:rsidRPr="007461E7" w:rsidRDefault="007461E7" w:rsidP="007461E7">
            <w:pPr>
              <w:ind w:left="360"/>
              <w:rPr>
                <w:rFonts w:asciiTheme="majorHAnsi" w:hAnsiTheme="majorHAnsi"/>
                <w:sz w:val="24"/>
                <w:szCs w:val="24"/>
              </w:rPr>
            </w:pPr>
          </w:p>
        </w:tc>
      </w:tr>
    </w:tbl>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Each deer must move quickly to the habitat without running and tag a student that is showing the sign for the habitat component for which they are looking: water, food or shelter. </w:t>
      </w:r>
    </w:p>
    <w:p w:rsidR="00EA4363" w:rsidRPr="007461E7" w:rsidRDefault="007461E7"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I</w:t>
      </w:r>
      <w:r w:rsidR="00EA4363" w:rsidRPr="007461E7">
        <w:rPr>
          <w:rFonts w:asciiTheme="majorHAnsi" w:hAnsiTheme="majorHAnsi" w:cs="Times New Roman"/>
          <w:color w:val="000000"/>
          <w:sz w:val="20"/>
          <w:szCs w:val="20"/>
        </w:rPr>
        <w:t xml:space="preserve">f the deer succeeds in obtaining its habitat needs, it lives to reproduce and the habitat student it "tagged" returns with the deer to the start the next round as a deer.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If the deer does not "tag" a resource, it dies and </w:t>
      </w:r>
      <w:r w:rsidR="007461E7" w:rsidRPr="007461E7">
        <w:rPr>
          <w:rFonts w:asciiTheme="majorHAnsi" w:hAnsiTheme="majorHAnsi" w:cs="Times New Roman"/>
          <w:color w:val="000000"/>
          <w:sz w:val="20"/>
          <w:szCs w:val="20"/>
        </w:rPr>
        <w:t xml:space="preserve">becomes </w:t>
      </w:r>
      <w:r w:rsidRPr="007461E7">
        <w:rPr>
          <w:rFonts w:asciiTheme="majorHAnsi" w:hAnsiTheme="majorHAnsi" w:cs="Times New Roman"/>
          <w:color w:val="000000"/>
          <w:sz w:val="20"/>
          <w:szCs w:val="20"/>
        </w:rPr>
        <w:t xml:space="preserve">part of the habitat.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Habitats not tagged stay in the habitat line for another round and may choose to be a different component the next round.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 xml:space="preserve">Continue for 15 rounds. </w:t>
      </w:r>
    </w:p>
    <w:p w:rsidR="00EA4363" w:rsidRPr="007461E7" w:rsidRDefault="00EA4363" w:rsidP="007461E7">
      <w:pPr>
        <w:pStyle w:val="ListParagraph"/>
        <w:numPr>
          <w:ilvl w:val="0"/>
          <w:numId w:val="6"/>
        </w:numPr>
        <w:autoSpaceDE w:val="0"/>
        <w:autoSpaceDN w:val="0"/>
        <w:adjustRightInd w:val="0"/>
        <w:spacing w:after="0" w:line="240" w:lineRule="auto"/>
        <w:rPr>
          <w:rFonts w:asciiTheme="majorHAnsi" w:hAnsiTheme="majorHAnsi" w:cs="Times New Roman"/>
          <w:color w:val="000000"/>
          <w:sz w:val="20"/>
          <w:szCs w:val="20"/>
        </w:rPr>
      </w:pPr>
      <w:r w:rsidRPr="007461E7">
        <w:rPr>
          <w:rFonts w:asciiTheme="majorHAnsi" w:hAnsiTheme="majorHAnsi" w:cs="Times New Roman"/>
          <w:color w:val="000000"/>
          <w:sz w:val="20"/>
          <w:szCs w:val="20"/>
        </w:rPr>
        <w:t>At around round 8 or 9, introduce a wolf. The wolf must hop on one leg to reduce chance of injury via collision. A deer may only be tagged on the way to the habitat resources. When tagged, the killed</w:t>
      </w:r>
      <w:r w:rsidR="00423E02" w:rsidRPr="007461E7">
        <w:rPr>
          <w:rFonts w:asciiTheme="majorHAnsi" w:hAnsiTheme="majorHAnsi" w:cs="Times New Roman"/>
          <w:color w:val="000000"/>
          <w:sz w:val="20"/>
          <w:szCs w:val="20"/>
        </w:rPr>
        <w:t xml:space="preserve"> deer</w:t>
      </w:r>
      <w:r w:rsidRPr="007461E7">
        <w:rPr>
          <w:rFonts w:asciiTheme="majorHAnsi" w:hAnsiTheme="majorHAnsi" w:cs="Times New Roman"/>
          <w:color w:val="000000"/>
          <w:sz w:val="20"/>
          <w:szCs w:val="20"/>
        </w:rPr>
        <w:t xml:space="preserve"> then becomes a wolf. If a wolf fails to make a kill, it dies and becomes part of the habitat. </w:t>
      </w:r>
    </w:p>
    <w:p w:rsidR="007125A5" w:rsidRPr="00C5308E" w:rsidRDefault="007125A5" w:rsidP="00EA4363">
      <w:pPr>
        <w:spacing w:line="240" w:lineRule="auto"/>
        <w:rPr>
          <w:rFonts w:asciiTheme="majorHAnsi" w:hAnsiTheme="majorHAnsi"/>
          <w:sz w:val="24"/>
          <w:szCs w:val="24"/>
        </w:rPr>
      </w:pPr>
    </w:p>
    <w:p w:rsidR="007106C4" w:rsidRPr="00C5308E" w:rsidRDefault="00A3132E">
      <w:pPr>
        <w:rPr>
          <w:rFonts w:asciiTheme="majorHAnsi" w:hAnsiTheme="majorHAnsi"/>
          <w:sz w:val="24"/>
          <w:szCs w:val="24"/>
        </w:rPr>
      </w:pPr>
      <w:r w:rsidRPr="00C5308E">
        <w:rPr>
          <w:rFonts w:asciiTheme="majorHAnsi" w:hAnsiTheme="majorHAnsi" w:cs="Times New Roman"/>
          <w:noProof/>
          <w:color w:val="000000"/>
          <w:sz w:val="24"/>
          <w:szCs w:val="24"/>
          <w:lang w:eastAsia="zh-TW"/>
        </w:rPr>
        <w:lastRenderedPageBreak/>
        <w:pict>
          <v:shapetype id="_x0000_t202" coordsize="21600,21600" o:spt="202" path="m,l,21600r21600,l21600,xe">
            <v:stroke joinstyle="miter"/>
            <v:path gradientshapeok="t" o:connecttype="rect"/>
          </v:shapetype>
          <v:shape id="_x0000_s1032" type="#_x0000_t202" style="position:absolute;margin-left:159.6pt;margin-top:-6.15pt;width:214.4pt;height:25.45pt;z-index:-251649024;mso-width-percent:400;mso-position-horizontal-relative:text;mso-position-vertical-relative:text;mso-width-percent:400;mso-width-relative:margin;mso-height-relative:margin">
            <v:textbox>
              <w:txbxContent>
                <w:p w:rsidR="00EA4363" w:rsidRPr="00EA4363" w:rsidRDefault="00EA4363" w:rsidP="00EA4363">
                  <w:pPr>
                    <w:jc w:val="center"/>
                    <w:rPr>
                      <w:b/>
                      <w:sz w:val="32"/>
                      <w:szCs w:val="32"/>
                    </w:rPr>
                  </w:pPr>
                  <w:r w:rsidRPr="00EA4363">
                    <w:rPr>
                      <w:b/>
                      <w:sz w:val="32"/>
                      <w:szCs w:val="32"/>
                    </w:rPr>
                    <w:t>Deer/Wolf Populations Graph</w:t>
                  </w:r>
                </w:p>
              </w:txbxContent>
            </v:textbox>
          </v:shape>
        </w:pict>
      </w:r>
    </w:p>
    <w:tbl>
      <w:tblPr>
        <w:tblStyle w:val="TableGrid"/>
        <w:tblpPr w:leftFromText="180" w:rightFromText="180" w:vertAnchor="text" w:horzAnchor="margin" w:tblpXSpec="center" w:tblpY="236"/>
        <w:tblW w:w="0" w:type="auto"/>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gridCol w:w="576"/>
      </w:tblGrid>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r w:rsidR="007125A5" w:rsidRPr="00C5308E" w:rsidTr="007125A5">
        <w:trPr>
          <w:trHeight w:val="288"/>
        </w:trPr>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c>
          <w:tcPr>
            <w:tcW w:w="576" w:type="dxa"/>
          </w:tcPr>
          <w:p w:rsidR="007125A5" w:rsidRPr="00C5308E" w:rsidRDefault="007125A5" w:rsidP="007125A5">
            <w:pPr>
              <w:rPr>
                <w:rFonts w:asciiTheme="majorHAnsi" w:hAnsiTheme="majorHAnsi"/>
                <w:sz w:val="24"/>
                <w:szCs w:val="24"/>
              </w:rPr>
            </w:pPr>
          </w:p>
        </w:tc>
      </w:tr>
    </w:tbl>
    <w:p w:rsidR="007125A5" w:rsidRPr="00C5308E" w:rsidRDefault="007125A5">
      <w:pPr>
        <w:rPr>
          <w:rFonts w:asciiTheme="majorHAnsi" w:hAnsiTheme="majorHAnsi"/>
          <w:sz w:val="24"/>
          <w:szCs w:val="24"/>
        </w:rPr>
      </w:pPr>
    </w:p>
    <w:p w:rsidR="007125A5" w:rsidRPr="00C5308E" w:rsidRDefault="007125A5">
      <w:pPr>
        <w:rPr>
          <w:rFonts w:asciiTheme="majorHAnsi" w:hAnsiTheme="majorHAnsi"/>
          <w:sz w:val="24"/>
          <w:szCs w:val="24"/>
        </w:rPr>
      </w:pPr>
    </w:p>
    <w:p w:rsidR="007125A5" w:rsidRPr="00C5308E" w:rsidRDefault="007125A5">
      <w:pPr>
        <w:rPr>
          <w:rFonts w:asciiTheme="majorHAnsi" w:hAnsiTheme="majorHAnsi"/>
          <w:sz w:val="24"/>
          <w:szCs w:val="24"/>
        </w:rPr>
      </w:pPr>
    </w:p>
    <w:p w:rsidR="007125A5" w:rsidRPr="00C5308E" w:rsidRDefault="007461E7">
      <w:pPr>
        <w:rPr>
          <w:rFonts w:asciiTheme="majorHAnsi" w:hAnsiTheme="majorHAnsi"/>
          <w:sz w:val="24"/>
          <w:szCs w:val="24"/>
        </w:rPr>
      </w:pPr>
      <w:r w:rsidRPr="00C5308E">
        <w:rPr>
          <w:rFonts w:asciiTheme="majorHAnsi" w:hAnsiTheme="majorHAnsi"/>
          <w:noProof/>
          <w:sz w:val="24"/>
          <w:szCs w:val="24"/>
          <w:lang w:eastAsia="zh-TW"/>
        </w:rPr>
        <w:pict>
          <v:shape id="_x0000_s1031" type="#_x0000_t202" style="position:absolute;margin-left:507.95pt;margin-top:.3pt;width:58pt;height:58.85pt;z-index:251665408;mso-height-percent:200;mso-height-percent:200;mso-width-relative:margin;mso-height-relative:margin">
            <v:textbox style="mso-fit-shape-to-text:t">
              <w:txbxContent>
                <w:p w:rsidR="007106C4" w:rsidRDefault="007106C4" w:rsidP="007106C4">
                  <w:pPr>
                    <w:jc w:val="center"/>
                  </w:pPr>
                  <w:r>
                    <w:t>• Deer</w:t>
                  </w:r>
                </w:p>
                <w:p w:rsidR="007106C4" w:rsidRDefault="007106C4" w:rsidP="007106C4">
                  <w:pPr>
                    <w:jc w:val="center"/>
                  </w:pPr>
                  <w:r>
                    <w:t>∆ Wolf</w:t>
                  </w:r>
                </w:p>
              </w:txbxContent>
            </v:textbox>
          </v:shape>
        </w:pict>
      </w:r>
    </w:p>
    <w:p w:rsidR="007125A5" w:rsidRPr="00C5308E" w:rsidRDefault="007125A5">
      <w:pPr>
        <w:rPr>
          <w:rFonts w:asciiTheme="majorHAnsi" w:hAnsiTheme="majorHAnsi"/>
          <w:sz w:val="24"/>
          <w:szCs w:val="24"/>
        </w:rPr>
      </w:pPr>
    </w:p>
    <w:p w:rsidR="007125A5" w:rsidRPr="00C5308E" w:rsidRDefault="00423E02">
      <w:pPr>
        <w:rPr>
          <w:rFonts w:asciiTheme="majorHAnsi" w:hAnsiTheme="majorHAnsi"/>
          <w:sz w:val="24"/>
          <w:szCs w:val="24"/>
        </w:rPr>
      </w:pPr>
      <w:r w:rsidRPr="00A3132E">
        <w:rPr>
          <w:noProof/>
          <w:sz w:val="24"/>
          <w:szCs w:val="24"/>
        </w:rPr>
        <w:drawing>
          <wp:anchor distT="0" distB="0" distL="114300" distR="114300" simplePos="0" relativeHeight="251668480" behindDoc="0" locked="0" layoutInCell="1" allowOverlap="1" wp14:anchorId="47F4F987" wp14:editId="1C158AA2">
            <wp:simplePos x="0" y="0"/>
            <wp:positionH relativeFrom="column">
              <wp:posOffset>-1117600</wp:posOffset>
            </wp:positionH>
            <wp:positionV relativeFrom="paragraph">
              <wp:posOffset>166370</wp:posOffset>
            </wp:positionV>
            <wp:extent cx="2118995" cy="396240"/>
            <wp:effectExtent l="0" t="857250" r="0" b="8420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6200000">
                      <a:off x="0" y="0"/>
                      <a:ext cx="2118995" cy="396240"/>
                    </a:xfrm>
                    <a:prstGeom prst="rect">
                      <a:avLst/>
                    </a:prstGeom>
                    <a:noFill/>
                    <a:ln w="9525">
                      <a:noFill/>
                      <a:miter lim="800000"/>
                      <a:headEnd/>
                      <a:tailEnd/>
                    </a:ln>
                  </pic:spPr>
                </pic:pic>
              </a:graphicData>
            </a:graphic>
          </wp:anchor>
        </w:drawing>
      </w:r>
    </w:p>
    <w:p w:rsidR="007125A5" w:rsidRPr="00C5308E" w:rsidRDefault="007125A5">
      <w:pPr>
        <w:rPr>
          <w:rFonts w:asciiTheme="majorHAnsi" w:hAnsiTheme="majorHAnsi"/>
          <w:sz w:val="24"/>
          <w:szCs w:val="24"/>
        </w:rPr>
      </w:pPr>
    </w:p>
    <w:p w:rsidR="007125A5" w:rsidRPr="00C5308E" w:rsidRDefault="007125A5">
      <w:pPr>
        <w:rPr>
          <w:rFonts w:asciiTheme="majorHAnsi" w:hAnsiTheme="majorHAnsi"/>
          <w:sz w:val="24"/>
          <w:szCs w:val="24"/>
        </w:rPr>
      </w:pPr>
    </w:p>
    <w:p w:rsidR="007125A5" w:rsidRPr="00C5308E" w:rsidRDefault="007125A5">
      <w:pPr>
        <w:rPr>
          <w:rFonts w:asciiTheme="majorHAnsi" w:hAnsiTheme="majorHAnsi"/>
          <w:sz w:val="24"/>
          <w:szCs w:val="24"/>
        </w:rPr>
      </w:pPr>
    </w:p>
    <w:p w:rsidR="009E7AB3" w:rsidRPr="00C5308E" w:rsidRDefault="009E7AB3">
      <w:pPr>
        <w:rPr>
          <w:rFonts w:asciiTheme="majorHAnsi" w:hAnsiTheme="majorHAnsi"/>
          <w:sz w:val="24"/>
          <w:szCs w:val="24"/>
        </w:rPr>
      </w:pPr>
    </w:p>
    <w:p w:rsidR="009E7AB3" w:rsidRPr="00C5308E" w:rsidRDefault="009E7AB3">
      <w:pPr>
        <w:rPr>
          <w:rFonts w:asciiTheme="majorHAnsi" w:hAnsiTheme="majorHAnsi"/>
          <w:sz w:val="24"/>
          <w:szCs w:val="24"/>
        </w:rPr>
      </w:pPr>
    </w:p>
    <w:p w:rsidR="009E7AB3" w:rsidRPr="00C5308E" w:rsidRDefault="009E7AB3">
      <w:pPr>
        <w:rPr>
          <w:rFonts w:asciiTheme="majorHAnsi" w:hAnsiTheme="majorHAnsi"/>
          <w:sz w:val="24"/>
          <w:szCs w:val="24"/>
        </w:rPr>
      </w:pPr>
    </w:p>
    <w:p w:rsidR="009E7AB3" w:rsidRPr="00C5308E" w:rsidRDefault="007461E7">
      <w:pPr>
        <w:rPr>
          <w:rFonts w:asciiTheme="majorHAnsi" w:hAnsiTheme="majorHAnsi"/>
          <w:sz w:val="24"/>
          <w:szCs w:val="24"/>
        </w:rPr>
      </w:pPr>
      <w:r w:rsidRPr="00C5308E">
        <w:rPr>
          <w:rFonts w:asciiTheme="majorHAnsi" w:hAnsiTheme="majorHAnsi"/>
          <w:noProof/>
          <w:sz w:val="24"/>
          <w:szCs w:val="24"/>
          <w:lang w:eastAsia="zh-TW"/>
        </w:rPr>
        <w:pict>
          <v:shape id="_x0000_s1030" type="#_x0000_t202" style="position:absolute;margin-left:20.6pt;margin-top:7.25pt;width:499.1pt;height:65.85pt;z-index:-251653120;mso-height-percent:200;mso-height-percent:200;mso-width-relative:margin;mso-height-relative:margin" strokecolor="white [3212]">
            <v:textbox style="mso-next-textbox:#_x0000_s1030;mso-fit-shape-to-text:t">
              <w:txbxContent>
                <w:p w:rsidR="007125A5" w:rsidRDefault="007F06DA" w:rsidP="007125A5">
                  <w:r>
                    <w:t xml:space="preserve"> </w:t>
                  </w:r>
                  <w:r w:rsidR="007125A5">
                    <w:t xml:space="preserve">0     </w:t>
                  </w:r>
                  <w:r>
                    <w:t xml:space="preserve"> </w:t>
                  </w:r>
                  <w:r w:rsidR="007125A5">
                    <w:t xml:space="preserve"> </w:t>
                  </w:r>
                  <w:r w:rsidR="007106C4">
                    <w:t xml:space="preserve">  </w:t>
                  </w:r>
                  <w:r w:rsidR="007125A5">
                    <w:t xml:space="preserve">  1     </w:t>
                  </w:r>
                  <w:r>
                    <w:t xml:space="preserve"> </w:t>
                  </w:r>
                  <w:r w:rsidR="007125A5">
                    <w:t xml:space="preserve">    2         3    </w:t>
                  </w:r>
                  <w:r>
                    <w:t xml:space="preserve"> </w:t>
                  </w:r>
                  <w:r w:rsidR="007125A5">
                    <w:t xml:space="preserve">    4          5         6         7         8     </w:t>
                  </w:r>
                  <w:r>
                    <w:t xml:space="preserve"> </w:t>
                  </w:r>
                  <w:r w:rsidR="007125A5">
                    <w:t xml:space="preserve">    9        10        11       12       13       14       15</w:t>
                  </w:r>
                  <w:r>
                    <w:t xml:space="preserve">      16</w:t>
                  </w:r>
                </w:p>
                <w:p w:rsidR="007125A5" w:rsidRPr="007461E7" w:rsidRDefault="007125A5" w:rsidP="007125A5">
                  <w:pPr>
                    <w:jc w:val="center"/>
                    <w:rPr>
                      <w:b/>
                      <w:sz w:val="32"/>
                      <w:szCs w:val="32"/>
                    </w:rPr>
                  </w:pPr>
                  <w:r w:rsidRPr="007461E7">
                    <w:rPr>
                      <w:b/>
                      <w:sz w:val="32"/>
                      <w:szCs w:val="32"/>
                    </w:rPr>
                    <w:t>Time (Years)</w:t>
                  </w:r>
                </w:p>
              </w:txbxContent>
            </v:textbox>
          </v:shape>
        </w:pict>
      </w:r>
    </w:p>
    <w:p w:rsidR="009E7AB3" w:rsidRPr="00C5308E" w:rsidRDefault="009E7AB3">
      <w:pPr>
        <w:rPr>
          <w:rFonts w:asciiTheme="majorHAnsi" w:hAnsiTheme="majorHAnsi"/>
          <w:sz w:val="24"/>
          <w:szCs w:val="24"/>
        </w:rPr>
      </w:pPr>
    </w:p>
    <w:p w:rsidR="00C5308E" w:rsidRDefault="00C5308E">
      <w:pPr>
        <w:rPr>
          <w:rFonts w:asciiTheme="majorHAnsi" w:hAnsiTheme="majorHAnsi" w:cs="Times New Roman"/>
          <w:b/>
          <w:sz w:val="24"/>
          <w:szCs w:val="24"/>
        </w:rPr>
      </w:pPr>
    </w:p>
    <w:p w:rsidR="009E7AB3" w:rsidRPr="00C5308E" w:rsidRDefault="00EA4363">
      <w:pPr>
        <w:rPr>
          <w:rFonts w:asciiTheme="majorHAnsi" w:hAnsiTheme="majorHAnsi" w:cs="Times New Roman"/>
          <w:b/>
          <w:sz w:val="24"/>
          <w:szCs w:val="24"/>
        </w:rPr>
      </w:pPr>
      <w:r w:rsidRPr="00C5308E">
        <w:rPr>
          <w:rFonts w:asciiTheme="majorHAnsi" w:hAnsiTheme="majorHAnsi" w:cs="Times New Roman"/>
          <w:b/>
          <w:sz w:val="24"/>
          <w:szCs w:val="24"/>
        </w:rPr>
        <w:t>Questions:</w:t>
      </w:r>
      <w:r w:rsidR="00C963A8" w:rsidRPr="00C5308E">
        <w:rPr>
          <w:rFonts w:asciiTheme="majorHAnsi" w:hAnsiTheme="majorHAnsi" w:cs="Times New Roman"/>
          <w:b/>
          <w:sz w:val="24"/>
          <w:szCs w:val="24"/>
        </w:rPr>
        <w:t xml:space="preserve"> </w:t>
      </w:r>
      <w:r w:rsidR="00C963A8" w:rsidRPr="00C5308E">
        <w:rPr>
          <w:rFonts w:asciiTheme="majorHAnsi" w:hAnsiTheme="majorHAnsi" w:cs="Times New Roman"/>
          <w:i/>
          <w:sz w:val="24"/>
          <w:szCs w:val="24"/>
        </w:rPr>
        <w:t>Answer the questions based on your data and graph. Please use complete sentences.</w:t>
      </w:r>
    </w:p>
    <w:p w:rsidR="00C963A8" w:rsidRPr="00C5308E" w:rsidRDefault="00C963A8" w:rsidP="00C963A8">
      <w:pPr>
        <w:pStyle w:val="ListParagraph"/>
        <w:numPr>
          <w:ilvl w:val="0"/>
          <w:numId w:val="2"/>
        </w:numPr>
        <w:autoSpaceDE w:val="0"/>
        <w:autoSpaceDN w:val="0"/>
        <w:adjustRightInd w:val="0"/>
        <w:spacing w:after="0" w:line="240" w:lineRule="auto"/>
        <w:rPr>
          <w:rFonts w:asciiTheme="majorHAnsi" w:hAnsiTheme="majorHAnsi" w:cs="Times New Roman"/>
          <w:color w:val="000000"/>
          <w:sz w:val="24"/>
          <w:szCs w:val="24"/>
        </w:rPr>
      </w:pPr>
      <w:r w:rsidRPr="00C5308E">
        <w:rPr>
          <w:rFonts w:asciiTheme="majorHAnsi" w:hAnsiTheme="majorHAnsi" w:cs="Times New Roman"/>
          <w:color w:val="000000"/>
          <w:sz w:val="24"/>
          <w:szCs w:val="24"/>
        </w:rPr>
        <w:t>What are the limiting factors in this simulation?</w:t>
      </w:r>
    </w:p>
    <w:p w:rsidR="00C963A8" w:rsidRPr="00C5308E" w:rsidRDefault="00C963A8" w:rsidP="00C963A8">
      <w:pPr>
        <w:autoSpaceDE w:val="0"/>
        <w:autoSpaceDN w:val="0"/>
        <w:adjustRightInd w:val="0"/>
        <w:spacing w:after="0" w:line="240" w:lineRule="auto"/>
        <w:rPr>
          <w:rFonts w:asciiTheme="majorHAnsi" w:hAnsiTheme="majorHAnsi" w:cs="Times New Roman"/>
          <w:color w:val="000000"/>
          <w:sz w:val="24"/>
          <w:szCs w:val="24"/>
        </w:rPr>
      </w:pPr>
    </w:p>
    <w:p w:rsidR="00C963A8" w:rsidRPr="00C5308E" w:rsidRDefault="00C963A8" w:rsidP="00C963A8">
      <w:pPr>
        <w:pStyle w:val="ListParagraph"/>
        <w:autoSpaceDE w:val="0"/>
        <w:autoSpaceDN w:val="0"/>
        <w:adjustRightInd w:val="0"/>
        <w:spacing w:after="0" w:line="240" w:lineRule="auto"/>
        <w:rPr>
          <w:rFonts w:asciiTheme="majorHAnsi" w:hAnsiTheme="majorHAnsi" w:cs="Times New Roman"/>
          <w:color w:val="000000"/>
          <w:sz w:val="24"/>
          <w:szCs w:val="24"/>
        </w:rPr>
      </w:pPr>
    </w:p>
    <w:p w:rsidR="00C963A8" w:rsidRPr="00C5308E" w:rsidRDefault="00C963A8" w:rsidP="00C963A8">
      <w:pPr>
        <w:pStyle w:val="ListParagraph"/>
        <w:autoSpaceDE w:val="0"/>
        <w:autoSpaceDN w:val="0"/>
        <w:adjustRightInd w:val="0"/>
        <w:spacing w:after="0" w:line="240" w:lineRule="auto"/>
        <w:rPr>
          <w:rFonts w:asciiTheme="majorHAnsi" w:hAnsiTheme="majorHAnsi" w:cs="Times New Roman"/>
          <w:color w:val="000000"/>
          <w:sz w:val="24"/>
          <w:szCs w:val="24"/>
        </w:rPr>
      </w:pPr>
    </w:p>
    <w:p w:rsidR="00EA4363" w:rsidRPr="00C5308E" w:rsidRDefault="00EA4363" w:rsidP="00C963A8">
      <w:pPr>
        <w:pStyle w:val="ListParagraph"/>
        <w:numPr>
          <w:ilvl w:val="0"/>
          <w:numId w:val="2"/>
        </w:numPr>
        <w:autoSpaceDE w:val="0"/>
        <w:autoSpaceDN w:val="0"/>
        <w:adjustRightInd w:val="0"/>
        <w:spacing w:after="0" w:line="240" w:lineRule="auto"/>
        <w:rPr>
          <w:rFonts w:asciiTheme="majorHAnsi" w:hAnsiTheme="majorHAnsi" w:cs="Times New Roman"/>
          <w:color w:val="000000"/>
          <w:sz w:val="24"/>
          <w:szCs w:val="24"/>
        </w:rPr>
      </w:pPr>
      <w:r w:rsidRPr="00C5308E">
        <w:rPr>
          <w:rFonts w:asciiTheme="majorHAnsi" w:hAnsiTheme="majorHAnsi" w:cs="Times New Roman"/>
          <w:color w:val="000000"/>
          <w:sz w:val="24"/>
          <w:szCs w:val="24"/>
        </w:rPr>
        <w:t xml:space="preserve">How did the limiting factors control the population growth? </w:t>
      </w:r>
    </w:p>
    <w:p w:rsidR="00C963A8" w:rsidRPr="00C5308E" w:rsidRDefault="00C963A8" w:rsidP="00C963A8">
      <w:pPr>
        <w:autoSpaceDE w:val="0"/>
        <w:autoSpaceDN w:val="0"/>
        <w:adjustRightInd w:val="0"/>
        <w:spacing w:after="0" w:line="240" w:lineRule="auto"/>
        <w:rPr>
          <w:rFonts w:asciiTheme="majorHAnsi" w:hAnsiTheme="majorHAnsi" w:cs="Times New Roman"/>
          <w:color w:val="000000"/>
          <w:sz w:val="24"/>
          <w:szCs w:val="24"/>
        </w:rPr>
      </w:pPr>
    </w:p>
    <w:p w:rsidR="00C963A8" w:rsidRPr="00C5308E" w:rsidRDefault="00C963A8" w:rsidP="00C963A8">
      <w:pPr>
        <w:autoSpaceDE w:val="0"/>
        <w:autoSpaceDN w:val="0"/>
        <w:adjustRightInd w:val="0"/>
        <w:spacing w:after="0" w:line="240" w:lineRule="auto"/>
        <w:rPr>
          <w:rFonts w:asciiTheme="majorHAnsi" w:hAnsiTheme="majorHAnsi" w:cs="Times New Roman"/>
          <w:color w:val="000000"/>
          <w:sz w:val="24"/>
          <w:szCs w:val="24"/>
        </w:rPr>
      </w:pPr>
    </w:p>
    <w:p w:rsidR="00EA4363" w:rsidRPr="00C5308E" w:rsidRDefault="00EA4363" w:rsidP="00EA4363">
      <w:pPr>
        <w:autoSpaceDE w:val="0"/>
        <w:autoSpaceDN w:val="0"/>
        <w:adjustRightInd w:val="0"/>
        <w:spacing w:after="0" w:line="240" w:lineRule="auto"/>
        <w:ind w:left="720" w:hanging="360"/>
        <w:rPr>
          <w:rFonts w:asciiTheme="majorHAnsi" w:hAnsiTheme="majorHAnsi" w:cs="Times New Roman"/>
          <w:color w:val="000000"/>
          <w:sz w:val="24"/>
          <w:szCs w:val="24"/>
        </w:rPr>
      </w:pPr>
    </w:p>
    <w:p w:rsidR="00EA4363" w:rsidRPr="00C5308E" w:rsidRDefault="00C963A8" w:rsidP="00C963A8">
      <w:pPr>
        <w:pStyle w:val="ListParagraph"/>
        <w:numPr>
          <w:ilvl w:val="0"/>
          <w:numId w:val="2"/>
        </w:numPr>
        <w:autoSpaceDE w:val="0"/>
        <w:autoSpaceDN w:val="0"/>
        <w:adjustRightInd w:val="0"/>
        <w:spacing w:after="0" w:line="240" w:lineRule="auto"/>
        <w:rPr>
          <w:rFonts w:asciiTheme="majorHAnsi" w:hAnsiTheme="majorHAnsi" w:cs="Times New Roman"/>
          <w:color w:val="000000"/>
          <w:sz w:val="24"/>
          <w:szCs w:val="24"/>
        </w:rPr>
      </w:pPr>
      <w:r w:rsidRPr="00C5308E">
        <w:rPr>
          <w:rFonts w:asciiTheme="majorHAnsi" w:hAnsiTheme="majorHAnsi" w:cs="Times New Roman"/>
          <w:color w:val="000000"/>
          <w:sz w:val="24"/>
          <w:szCs w:val="24"/>
        </w:rPr>
        <w:t>What is the</w:t>
      </w:r>
      <w:r w:rsidR="00EA4363" w:rsidRPr="00C5308E">
        <w:rPr>
          <w:rFonts w:asciiTheme="majorHAnsi" w:hAnsiTheme="majorHAnsi" w:cs="Times New Roman"/>
          <w:color w:val="000000"/>
          <w:sz w:val="24"/>
          <w:szCs w:val="24"/>
        </w:rPr>
        <w:t xml:space="preserve"> </w:t>
      </w:r>
      <w:r w:rsidR="00EA4363" w:rsidRPr="00C5308E">
        <w:rPr>
          <w:rFonts w:asciiTheme="majorHAnsi" w:hAnsiTheme="majorHAnsi" w:cs="Times New Roman"/>
          <w:b/>
          <w:bCs/>
          <w:color w:val="000000"/>
          <w:sz w:val="24"/>
          <w:szCs w:val="24"/>
        </w:rPr>
        <w:t>carrying capacity</w:t>
      </w:r>
      <w:r w:rsidR="00423E02" w:rsidRPr="00C5308E">
        <w:rPr>
          <w:rFonts w:asciiTheme="majorHAnsi" w:hAnsiTheme="majorHAnsi" w:cs="Times New Roman"/>
          <w:b/>
          <w:bCs/>
          <w:color w:val="000000"/>
          <w:sz w:val="24"/>
          <w:szCs w:val="24"/>
        </w:rPr>
        <w:t xml:space="preserve"> for deer</w:t>
      </w:r>
      <w:r w:rsidR="00EA4363" w:rsidRPr="00C5308E">
        <w:rPr>
          <w:rFonts w:asciiTheme="majorHAnsi" w:hAnsiTheme="majorHAnsi" w:cs="Times New Roman"/>
          <w:b/>
          <w:bCs/>
          <w:color w:val="000000"/>
          <w:sz w:val="24"/>
          <w:szCs w:val="24"/>
        </w:rPr>
        <w:t xml:space="preserve"> </w:t>
      </w:r>
      <w:r w:rsidRPr="00C5308E">
        <w:rPr>
          <w:rFonts w:asciiTheme="majorHAnsi" w:hAnsiTheme="majorHAnsi" w:cs="Times New Roman"/>
          <w:color w:val="000000"/>
          <w:sz w:val="24"/>
          <w:szCs w:val="24"/>
        </w:rPr>
        <w:t>in this simulation?</w:t>
      </w:r>
      <w:r w:rsidR="00EA4363" w:rsidRPr="00C5308E">
        <w:rPr>
          <w:rFonts w:asciiTheme="majorHAnsi" w:hAnsiTheme="majorHAnsi" w:cs="Times New Roman"/>
          <w:color w:val="000000"/>
          <w:sz w:val="24"/>
          <w:szCs w:val="24"/>
        </w:rPr>
        <w:t xml:space="preserve"> </w:t>
      </w:r>
      <w:r w:rsidRPr="00C5308E">
        <w:rPr>
          <w:rFonts w:asciiTheme="majorHAnsi" w:hAnsiTheme="majorHAnsi" w:cs="Times New Roman"/>
          <w:color w:val="000000"/>
          <w:sz w:val="24"/>
          <w:szCs w:val="24"/>
        </w:rPr>
        <w:t>Give me an approximate NUMBER for carrying capacity.</w:t>
      </w:r>
    </w:p>
    <w:p w:rsidR="00C963A8" w:rsidRPr="00C5308E" w:rsidRDefault="00C963A8" w:rsidP="00C963A8">
      <w:pPr>
        <w:autoSpaceDE w:val="0"/>
        <w:autoSpaceDN w:val="0"/>
        <w:adjustRightInd w:val="0"/>
        <w:spacing w:after="0" w:line="240" w:lineRule="auto"/>
        <w:rPr>
          <w:rFonts w:asciiTheme="majorHAnsi" w:hAnsiTheme="majorHAnsi" w:cs="Times New Roman"/>
          <w:color w:val="000000"/>
          <w:sz w:val="24"/>
          <w:szCs w:val="24"/>
        </w:rPr>
      </w:pPr>
    </w:p>
    <w:p w:rsidR="00C963A8" w:rsidRPr="00C5308E" w:rsidRDefault="00C963A8" w:rsidP="00C963A8">
      <w:pPr>
        <w:autoSpaceDE w:val="0"/>
        <w:autoSpaceDN w:val="0"/>
        <w:adjustRightInd w:val="0"/>
        <w:spacing w:after="0" w:line="240" w:lineRule="auto"/>
        <w:rPr>
          <w:rFonts w:asciiTheme="majorHAnsi" w:hAnsiTheme="majorHAnsi" w:cs="Times New Roman"/>
          <w:color w:val="000000"/>
          <w:sz w:val="24"/>
          <w:szCs w:val="24"/>
        </w:rPr>
      </w:pPr>
    </w:p>
    <w:p w:rsidR="00EA4363" w:rsidRPr="00C5308E" w:rsidRDefault="00EA4363" w:rsidP="00EA4363">
      <w:pPr>
        <w:autoSpaceDE w:val="0"/>
        <w:autoSpaceDN w:val="0"/>
        <w:adjustRightInd w:val="0"/>
        <w:spacing w:after="0" w:line="240" w:lineRule="auto"/>
        <w:ind w:left="720" w:hanging="360"/>
        <w:rPr>
          <w:rFonts w:asciiTheme="majorHAnsi" w:hAnsiTheme="majorHAnsi" w:cs="Times New Roman"/>
          <w:color w:val="000000"/>
          <w:sz w:val="24"/>
          <w:szCs w:val="24"/>
        </w:rPr>
      </w:pPr>
    </w:p>
    <w:p w:rsidR="00EA4363" w:rsidRPr="00C5308E" w:rsidRDefault="00EA4363" w:rsidP="00C963A8">
      <w:pPr>
        <w:pStyle w:val="ListParagraph"/>
        <w:numPr>
          <w:ilvl w:val="0"/>
          <w:numId w:val="2"/>
        </w:numPr>
        <w:autoSpaceDE w:val="0"/>
        <w:autoSpaceDN w:val="0"/>
        <w:adjustRightInd w:val="0"/>
        <w:spacing w:after="0" w:line="240" w:lineRule="auto"/>
        <w:rPr>
          <w:rFonts w:asciiTheme="majorHAnsi" w:hAnsiTheme="majorHAnsi" w:cs="Times New Roman"/>
          <w:color w:val="000000"/>
          <w:sz w:val="24"/>
          <w:szCs w:val="24"/>
        </w:rPr>
      </w:pPr>
      <w:r w:rsidRPr="00C5308E">
        <w:rPr>
          <w:rFonts w:asciiTheme="majorHAnsi" w:hAnsiTheme="majorHAnsi" w:cs="Times New Roman"/>
          <w:color w:val="000000"/>
          <w:sz w:val="24"/>
          <w:szCs w:val="24"/>
        </w:rPr>
        <w:t xml:space="preserve"> If t</w:t>
      </w:r>
      <w:r w:rsidR="00423E02" w:rsidRPr="00C5308E">
        <w:rPr>
          <w:rFonts w:asciiTheme="majorHAnsi" w:hAnsiTheme="majorHAnsi" w:cs="Times New Roman"/>
          <w:color w:val="000000"/>
          <w:sz w:val="24"/>
          <w:szCs w:val="24"/>
        </w:rPr>
        <w:t xml:space="preserve">he wolves were eliminated, what would control </w:t>
      </w:r>
      <w:r w:rsidRPr="00C5308E">
        <w:rPr>
          <w:rFonts w:asciiTheme="majorHAnsi" w:hAnsiTheme="majorHAnsi" w:cs="Times New Roman"/>
          <w:color w:val="000000"/>
          <w:sz w:val="24"/>
          <w:szCs w:val="24"/>
        </w:rPr>
        <w:t xml:space="preserve">the deer population? </w:t>
      </w:r>
    </w:p>
    <w:p w:rsidR="00C963A8" w:rsidRPr="00C5308E" w:rsidRDefault="00C963A8" w:rsidP="00C963A8">
      <w:pPr>
        <w:autoSpaceDE w:val="0"/>
        <w:autoSpaceDN w:val="0"/>
        <w:adjustRightInd w:val="0"/>
        <w:spacing w:after="0" w:line="240" w:lineRule="auto"/>
        <w:rPr>
          <w:rFonts w:asciiTheme="majorHAnsi" w:hAnsiTheme="majorHAnsi" w:cs="Times New Roman"/>
          <w:color w:val="000000"/>
          <w:sz w:val="24"/>
          <w:szCs w:val="24"/>
        </w:rPr>
      </w:pPr>
    </w:p>
    <w:p w:rsidR="00C963A8" w:rsidRPr="00C5308E" w:rsidRDefault="00C963A8" w:rsidP="00C963A8">
      <w:pPr>
        <w:autoSpaceDE w:val="0"/>
        <w:autoSpaceDN w:val="0"/>
        <w:adjustRightInd w:val="0"/>
        <w:spacing w:after="0" w:line="240" w:lineRule="auto"/>
        <w:rPr>
          <w:rFonts w:asciiTheme="majorHAnsi" w:hAnsiTheme="majorHAnsi" w:cs="Times New Roman"/>
          <w:color w:val="000000"/>
          <w:sz w:val="24"/>
          <w:szCs w:val="24"/>
        </w:rPr>
      </w:pPr>
    </w:p>
    <w:p w:rsidR="00C963A8" w:rsidRPr="00C5308E" w:rsidRDefault="00C963A8" w:rsidP="00C963A8">
      <w:pPr>
        <w:pStyle w:val="ListParagraph"/>
        <w:rPr>
          <w:rFonts w:asciiTheme="majorHAnsi" w:hAnsiTheme="majorHAnsi" w:cs="Times New Roman"/>
          <w:color w:val="000000"/>
          <w:sz w:val="24"/>
          <w:szCs w:val="24"/>
        </w:rPr>
      </w:pPr>
    </w:p>
    <w:p w:rsidR="009E7AB3" w:rsidRPr="00A3132E" w:rsidRDefault="00C963A8" w:rsidP="00A3132E">
      <w:pPr>
        <w:pStyle w:val="ListParagraph"/>
        <w:numPr>
          <w:ilvl w:val="0"/>
          <w:numId w:val="2"/>
        </w:numPr>
        <w:autoSpaceDE w:val="0"/>
        <w:autoSpaceDN w:val="0"/>
        <w:adjustRightInd w:val="0"/>
        <w:spacing w:after="0" w:line="240" w:lineRule="auto"/>
        <w:rPr>
          <w:rFonts w:asciiTheme="majorHAnsi" w:hAnsiTheme="majorHAnsi"/>
          <w:sz w:val="24"/>
          <w:szCs w:val="24"/>
        </w:rPr>
      </w:pPr>
      <w:r w:rsidRPr="00A3132E">
        <w:rPr>
          <w:rFonts w:asciiTheme="majorHAnsi" w:hAnsiTheme="majorHAnsi" w:cs="Times New Roman"/>
          <w:color w:val="000000"/>
          <w:sz w:val="24"/>
          <w:szCs w:val="24"/>
        </w:rPr>
        <w:t>Do you think it’s good to have predators in</w:t>
      </w:r>
      <w:r w:rsidR="00A3132E" w:rsidRPr="00A3132E">
        <w:rPr>
          <w:rFonts w:asciiTheme="majorHAnsi" w:hAnsiTheme="majorHAnsi" w:cs="Times New Roman"/>
          <w:color w:val="000000"/>
          <w:sz w:val="24"/>
          <w:szCs w:val="24"/>
        </w:rPr>
        <w:t xml:space="preserve"> your ecosystem? Why or why not</w:t>
      </w:r>
      <w:r w:rsidR="00A3132E">
        <w:rPr>
          <w:rFonts w:asciiTheme="majorHAnsi" w:hAnsiTheme="majorHAnsi" w:cs="Times New Roman"/>
          <w:color w:val="000000"/>
          <w:sz w:val="24"/>
          <w:szCs w:val="24"/>
        </w:rPr>
        <w:t>?</w:t>
      </w:r>
    </w:p>
    <w:sectPr w:rsidR="009E7AB3" w:rsidRPr="00A3132E" w:rsidSect="00F104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9E6"/>
    <w:multiLevelType w:val="hybridMultilevel"/>
    <w:tmpl w:val="F04A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33E15"/>
    <w:multiLevelType w:val="hybridMultilevel"/>
    <w:tmpl w:val="F2D2E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976336"/>
    <w:multiLevelType w:val="hybridMultilevel"/>
    <w:tmpl w:val="83D27560"/>
    <w:lvl w:ilvl="0" w:tplc="802EE63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1610AF3"/>
    <w:multiLevelType w:val="hybridMultilevel"/>
    <w:tmpl w:val="5542599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DC904AC"/>
    <w:multiLevelType w:val="hybridMultilevel"/>
    <w:tmpl w:val="9542A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382CE6"/>
    <w:multiLevelType w:val="hybridMultilevel"/>
    <w:tmpl w:val="5C8840C8"/>
    <w:lvl w:ilvl="0" w:tplc="802EE638">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1044A"/>
    <w:rsid w:val="00386CB0"/>
    <w:rsid w:val="003D14FD"/>
    <w:rsid w:val="00423E02"/>
    <w:rsid w:val="00427417"/>
    <w:rsid w:val="004A6D95"/>
    <w:rsid w:val="0058512A"/>
    <w:rsid w:val="007106C4"/>
    <w:rsid w:val="007125A5"/>
    <w:rsid w:val="007461E7"/>
    <w:rsid w:val="007F06DA"/>
    <w:rsid w:val="007F7B8E"/>
    <w:rsid w:val="009E7AB3"/>
    <w:rsid w:val="00A3132E"/>
    <w:rsid w:val="00C14731"/>
    <w:rsid w:val="00C5308E"/>
    <w:rsid w:val="00C963A8"/>
    <w:rsid w:val="00EA4363"/>
    <w:rsid w:val="00EB40E7"/>
    <w:rsid w:val="00F1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7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AB3"/>
    <w:rPr>
      <w:rFonts w:ascii="Tahoma" w:hAnsi="Tahoma" w:cs="Tahoma"/>
      <w:sz w:val="16"/>
      <w:szCs w:val="16"/>
    </w:rPr>
  </w:style>
  <w:style w:type="paragraph" w:styleId="NoSpacing">
    <w:name w:val="No Spacing"/>
    <w:uiPriority w:val="1"/>
    <w:qFormat/>
    <w:rsid w:val="007125A5"/>
    <w:pPr>
      <w:spacing w:after="0" w:line="240" w:lineRule="auto"/>
    </w:pPr>
  </w:style>
  <w:style w:type="paragraph" w:customStyle="1" w:styleId="Default">
    <w:name w:val="Default"/>
    <w:rsid w:val="00EA436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A43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08B08-004D-4DE8-82AE-89C07835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HCSD</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Kristen Smith</cp:lastModifiedBy>
  <cp:revision>4</cp:revision>
  <cp:lastPrinted>2011-03-14T17:44:00Z</cp:lastPrinted>
  <dcterms:created xsi:type="dcterms:W3CDTF">2011-03-09T14:00:00Z</dcterms:created>
  <dcterms:modified xsi:type="dcterms:W3CDTF">2013-03-18T19:11:00Z</dcterms:modified>
</cp:coreProperties>
</file>